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BA" w:rsidRDefault="002C07BA" w:rsidP="002C07B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Пояснительная записка к </w:t>
      </w:r>
      <w:r>
        <w:rPr>
          <w:rStyle w:val="c12"/>
          <w:b/>
          <w:bCs/>
          <w:color w:val="000000"/>
          <w:sz w:val="28"/>
          <w:szCs w:val="28"/>
        </w:rPr>
        <w:t>НОД</w:t>
      </w:r>
      <w:r w:rsidR="00D0309E">
        <w:rPr>
          <w:rStyle w:val="c12"/>
          <w:b/>
          <w:bCs/>
          <w:color w:val="000000"/>
          <w:sz w:val="28"/>
          <w:szCs w:val="28"/>
        </w:rPr>
        <w:t xml:space="preserve"> ознакомление с окружающим миром в подготовительной группе</w:t>
      </w:r>
      <w:r>
        <w:rPr>
          <w:rStyle w:val="c12"/>
          <w:b/>
          <w:bCs/>
          <w:color w:val="000000"/>
          <w:sz w:val="28"/>
          <w:szCs w:val="28"/>
        </w:rPr>
        <w:t xml:space="preserve"> по образовательной области</w:t>
      </w:r>
    </w:p>
    <w:p w:rsidR="002C07BA" w:rsidRDefault="002C07BA" w:rsidP="002C07B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«</w:t>
      </w:r>
      <w:r w:rsidR="00D0309E">
        <w:rPr>
          <w:rStyle w:val="c12"/>
          <w:b/>
          <w:bCs/>
          <w:color w:val="000000"/>
          <w:sz w:val="28"/>
          <w:szCs w:val="28"/>
        </w:rPr>
        <w:t>Познание» (</w:t>
      </w:r>
      <w:r>
        <w:rPr>
          <w:rStyle w:val="c12"/>
          <w:b/>
          <w:bCs/>
          <w:color w:val="000000"/>
          <w:sz w:val="28"/>
          <w:szCs w:val="28"/>
        </w:rPr>
        <w:t>экология) на тему «Дождь»</w:t>
      </w:r>
    </w:p>
    <w:p w:rsidR="002C07BA" w:rsidRDefault="002C07BA" w:rsidP="002C07BA">
      <w:pPr>
        <w:pStyle w:val="c9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</w:p>
    <w:p w:rsidR="002C07BA" w:rsidRPr="002C07BA" w:rsidRDefault="002C07BA" w:rsidP="002C07B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Cs/>
          <w:color w:val="000000"/>
        </w:rPr>
      </w:pPr>
      <w:r>
        <w:rPr>
          <w:rStyle w:val="c12"/>
          <w:bCs/>
          <w:color w:val="000000"/>
        </w:rPr>
        <w:t xml:space="preserve">                  </w:t>
      </w:r>
      <w:r w:rsidR="000B0614">
        <w:rPr>
          <w:rStyle w:val="c12"/>
          <w:bCs/>
          <w:color w:val="000000"/>
        </w:rPr>
        <w:t xml:space="preserve">                                                                            </w:t>
      </w:r>
      <w:bookmarkStart w:id="0" w:name="_GoBack"/>
      <w:bookmarkEnd w:id="0"/>
      <w:r w:rsidR="000B0614">
        <w:rPr>
          <w:rStyle w:val="c12"/>
          <w:bCs/>
          <w:color w:val="000000"/>
        </w:rPr>
        <w:t>Воспитатель: Бровкина С.В.</w:t>
      </w:r>
      <w:r>
        <w:rPr>
          <w:rStyle w:val="c12"/>
          <w:bCs/>
          <w:color w:val="000000"/>
        </w:rPr>
        <w:t xml:space="preserve">                                                                            </w:t>
      </w:r>
    </w:p>
    <w:p w:rsidR="002C07BA" w:rsidRDefault="002C07BA" w:rsidP="002C07B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2C07BA" w:rsidRDefault="002C07BA" w:rsidP="002C07B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2C07BA" w:rsidRDefault="002C07BA" w:rsidP="002C07B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2C07BA" w:rsidRPr="002C07BA" w:rsidRDefault="002C07BA" w:rsidP="002C07BA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 человека «царем» природы….</w:t>
      </w:r>
    </w:p>
    <w:p w:rsidR="002C07BA" w:rsidRPr="002C07BA" w:rsidRDefault="002C07BA" w:rsidP="002C07BA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Приспособляя богатства природы в</w:t>
      </w:r>
    </w:p>
    <w:p w:rsidR="002C07BA" w:rsidRPr="002C07BA" w:rsidRDefault="002C07BA" w:rsidP="002C07BA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 себе еще не известно, господствуем ли</w:t>
      </w:r>
    </w:p>
    <w:p w:rsidR="002C07BA" w:rsidRPr="002C07BA" w:rsidRDefault="002C07BA" w:rsidP="002C07BA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над ней или, наоборот, природа</w:t>
      </w:r>
    </w:p>
    <w:p w:rsidR="002C07BA" w:rsidRPr="002C07BA" w:rsidRDefault="002C07BA" w:rsidP="002C07BA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заставляет нас подчиняться ее законам.</w:t>
      </w:r>
    </w:p>
    <w:p w:rsidR="002C07BA" w:rsidRPr="002C07BA" w:rsidRDefault="002C07BA" w:rsidP="002C07BA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Пришвин</w:t>
      </w:r>
    </w:p>
    <w:p w:rsidR="000B0614" w:rsidRDefault="000B0614" w:rsidP="000B06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7BA" w:rsidRPr="002C07BA" w:rsidRDefault="002C07BA" w:rsidP="000B06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образование в наше время становится одной из фундаментальных основ формирования личности, способности глобального видения и понимания единства человечества. Без знания экологических закономерностей немыслим переход современного общества к устойчивому развитию, формированию информационно-экологического общества. Становится общепризнанным, что в модели образования 21 столетия знание об окружающей среде, о взаимоотношениях общества и природы будут пронизывать всю систему образования.</w:t>
      </w:r>
    </w:p>
    <w:p w:rsidR="002C07BA" w:rsidRPr="002C07BA" w:rsidRDefault="002C07BA" w:rsidP="000B06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экологии ориентировано на воспитание экологической ответственности, развитие экологического мышления и сознания, нацелено на понимание природных процессов и результатов деятельности человека в биосфере, на воспитание экологической культуры.</w:t>
      </w:r>
    </w:p>
    <w:p w:rsidR="002C07BA" w:rsidRPr="002C07BA" w:rsidRDefault="002C07BA" w:rsidP="000B06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знаний и навыков экологически целесообразного поведения и принципов отношения к окружающей среде у подрастающего поколения осуществляется путем вовлечения воспитанников в реальную исследовательскую деятельность по изучению, мониторингу и охране окружающей среды.</w:t>
      </w:r>
    </w:p>
    <w:p w:rsidR="002C07BA" w:rsidRDefault="003038A5" w:rsidP="000B061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НОД «Дождь»-</w:t>
      </w:r>
      <w:r w:rsidR="002C07BA">
        <w:rPr>
          <w:rStyle w:val="c0"/>
          <w:color w:val="000000"/>
        </w:rPr>
        <w:t xml:space="preserve"> образ</w:t>
      </w:r>
      <w:r>
        <w:rPr>
          <w:rStyle w:val="c0"/>
          <w:color w:val="000000"/>
        </w:rPr>
        <w:t>овательная область «Познание</w:t>
      </w:r>
      <w:r w:rsidR="002C07BA">
        <w:rPr>
          <w:rStyle w:val="c0"/>
          <w:color w:val="000000"/>
        </w:rPr>
        <w:t xml:space="preserve">» составлено в соответствии с </w:t>
      </w:r>
      <w:r w:rsidR="00D0309E">
        <w:rPr>
          <w:rStyle w:val="c0"/>
          <w:color w:val="000000"/>
        </w:rPr>
        <w:t>Программой «</w:t>
      </w:r>
      <w:r w:rsidR="002C07BA">
        <w:rPr>
          <w:rStyle w:val="c0"/>
          <w:color w:val="000000"/>
        </w:rPr>
        <w:t xml:space="preserve">От рождения до школы» под редакцией Н.Е. </w:t>
      </w:r>
      <w:proofErr w:type="spellStart"/>
      <w:r w:rsidR="002C07BA">
        <w:rPr>
          <w:rStyle w:val="c0"/>
          <w:color w:val="000000"/>
        </w:rPr>
        <w:t>Вераксы</w:t>
      </w:r>
      <w:proofErr w:type="spellEnd"/>
      <w:r w:rsidR="002C07BA">
        <w:rPr>
          <w:rStyle w:val="c0"/>
          <w:color w:val="000000"/>
        </w:rPr>
        <w:t xml:space="preserve">, Т.С. Комаровой, М.А. </w:t>
      </w:r>
      <w:r w:rsidR="000B0614">
        <w:rPr>
          <w:rStyle w:val="c0"/>
          <w:color w:val="000000"/>
        </w:rPr>
        <w:t>Васильевой. В</w:t>
      </w:r>
      <w:r w:rsidR="002C07BA">
        <w:rPr>
          <w:rStyle w:val="c0"/>
          <w:color w:val="000000"/>
        </w:rPr>
        <w:t xml:space="preserve"> процессе занятия происходила интеграция следующих образовательных областей: </w:t>
      </w:r>
      <w:r>
        <w:rPr>
          <w:rStyle w:val="c0"/>
          <w:color w:val="000000"/>
        </w:rPr>
        <w:t>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2C07BA" w:rsidRPr="000B0614" w:rsidRDefault="003038A5" w:rsidP="000B061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B0614">
        <w:rPr>
          <w:rStyle w:val="c0"/>
          <w:color w:val="000000"/>
        </w:rPr>
        <w:t>Представленный НОД построен</w:t>
      </w:r>
      <w:r w:rsidR="002C07BA" w:rsidRPr="000B0614">
        <w:rPr>
          <w:rStyle w:val="c0"/>
          <w:color w:val="000000"/>
        </w:rPr>
        <w:t xml:space="preserve"> в соответствии с дидактическими и общепедагогическими принципами:</w:t>
      </w:r>
    </w:p>
    <w:p w:rsidR="002C07BA" w:rsidRPr="000B0614" w:rsidRDefault="002C07BA" w:rsidP="000B061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B0614">
        <w:rPr>
          <w:rStyle w:val="c0"/>
          <w:color w:val="000000"/>
        </w:rPr>
        <w:t>• Принцип непрерывности (занятие было построено на основе предыдущих совместных действий воспитателя и детей).</w:t>
      </w:r>
    </w:p>
    <w:p w:rsidR="002C07BA" w:rsidRPr="000B0614" w:rsidRDefault="002C07BA" w:rsidP="000B061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B0614">
        <w:rPr>
          <w:rStyle w:val="c0"/>
          <w:color w:val="000000"/>
        </w:rPr>
        <w:lastRenderedPageBreak/>
        <w:t>• Принцип активности (поддерживалась мотивация и интерес).</w:t>
      </w:r>
    </w:p>
    <w:p w:rsidR="002C07BA" w:rsidRPr="000B0614" w:rsidRDefault="002C07BA" w:rsidP="000B061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B0614">
        <w:rPr>
          <w:rStyle w:val="c0"/>
          <w:color w:val="000000"/>
        </w:rPr>
        <w:t>• Принцип доступности (соответствие возрастным особенностям).</w:t>
      </w:r>
    </w:p>
    <w:p w:rsidR="002C07BA" w:rsidRPr="000B0614" w:rsidRDefault="002C07BA" w:rsidP="000B061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B0614">
        <w:rPr>
          <w:rStyle w:val="c0"/>
          <w:color w:val="000000"/>
        </w:rPr>
        <w:t>• Принцип психологической комфортности</w:t>
      </w:r>
    </w:p>
    <w:p w:rsidR="00D0309E" w:rsidRPr="000B0614" w:rsidRDefault="002C07BA" w:rsidP="000B0614">
      <w:pPr>
        <w:shd w:val="clear" w:color="auto" w:fill="FFFFFF"/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</w:pPr>
      <w:r w:rsidRPr="000B061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="003038A5" w:rsidRPr="000B061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занятия</w:t>
      </w:r>
      <w:r w:rsidR="003038A5" w:rsidRPr="000B0614">
        <w:rPr>
          <w:rStyle w:val="c0"/>
          <w:rFonts w:ascii="Times New Roman" w:hAnsi="Times New Roman" w:cs="Times New Roman"/>
          <w:color w:val="000000"/>
          <w:sz w:val="24"/>
          <w:szCs w:val="24"/>
        </w:rPr>
        <w:t>: Познакомить детей с такими природными явлениями, как дождь, гроза, молния, радуга. Дать элементарные представления о кругозоре воды в природе.</w:t>
      </w:r>
      <w:r w:rsidRPr="000B0614">
        <w:rPr>
          <w:rStyle w:val="c12"/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Style w:val="c12"/>
          <w:b/>
          <w:bCs/>
          <w:color w:val="000000"/>
        </w:rPr>
        <w:t xml:space="preserve">  </w:t>
      </w:r>
      <w:r w:rsidRPr="00BB02FA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Программные задачи 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B02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Познавательное развитие.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природными явлениями (дождь, гроза, град, радуга), формиров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интерес к познанию природы.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и оценивать природные явления, их влияние на погоду. Познакомить с различными видами дождя.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образное и ассоциативное мышление, внимание, восприятие, память, наблюдательность, любознательность. </w:t>
      </w:r>
    </w:p>
    <w:p w:rsidR="00D0309E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развитие.</w:t>
      </w:r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Обогащать словарный запас детей; способность анализировать.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Словарная работа. «Дождемер»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Художественно –</w:t>
      </w:r>
      <w:r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 </w:t>
      </w:r>
      <w:r w:rsidRPr="00BB02FA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эстетическое развитие.</w:t>
      </w:r>
      <w:r>
        <w:rPr>
          <w:rFonts w:ascii="Arial" w:hAnsi="Arial" w:cs="Arial"/>
          <w:color w:val="444444"/>
          <w:sz w:val="24"/>
          <w:szCs w:val="24"/>
          <w:shd w:val="clear" w:color="auto" w:fill="F4F4F4"/>
        </w:rPr>
        <w:t xml:space="preserve"> </w:t>
      </w:r>
      <w:r w:rsidRPr="00BB02FA">
        <w:rPr>
          <w:rFonts w:ascii="Times New Roman" w:hAnsi="Times New Roman" w:cs="Times New Roman"/>
          <w:sz w:val="24"/>
          <w:szCs w:val="24"/>
        </w:rPr>
        <w:t>Поощрять желание слушать художественные произведения.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развитие.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эстетическое восприятие природы, желание любоваться красивыми явлениями природы.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Материалы и оборудование: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Иллюстрации природных явлений (дождь, гроза, град, радуга), мяч.</w:t>
      </w:r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экран, мультимедийный проектор, иллюстрации с изображением явлений природы, схема круговорота воды в природе, пластиковая бутылка, линейка (для проведения опыта) </w:t>
      </w:r>
    </w:p>
    <w:p w:rsidR="000B0614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Музыка: Запись «Шум дождя», «Гроза». Литература: стихотворение </w:t>
      </w:r>
      <w:proofErr w:type="spellStart"/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А.Тараскин</w:t>
      </w:r>
      <w:proofErr w:type="spellEnd"/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«Сколько я знаю дождей», </w:t>
      </w:r>
      <w:proofErr w:type="spellStart"/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Л.Дайнеко</w:t>
      </w:r>
      <w:proofErr w:type="spellEnd"/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«Голубая планета», </w:t>
      </w:r>
      <w:proofErr w:type="spellStart"/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О.Григорьев</w:t>
      </w:r>
      <w:proofErr w:type="spellEnd"/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«Какой бывает дождь?», народные </w:t>
      </w:r>
      <w:proofErr w:type="spellStart"/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заклички</w:t>
      </w:r>
      <w:proofErr w:type="spellEnd"/>
      <w:r w:rsidRPr="00BB02FA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загадки о дожде. Презентация «Какой бывает дождь?»</w:t>
      </w:r>
    </w:p>
    <w:p w:rsidR="00D0309E" w:rsidRPr="000B0614" w:rsidRDefault="000B0614" w:rsidP="000B06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 Для </w:t>
      </w:r>
      <w:r w:rsidR="00D0309E" w:rsidRPr="000B0614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достижения цели использовались такие </w:t>
      </w:r>
      <w:r w:rsidRPr="000B0614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методы</w:t>
      </w:r>
      <w:r w:rsidR="00D0309E" w:rsidRPr="000B0614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 xml:space="preserve"> и прием</w:t>
      </w:r>
      <w:r w:rsidRPr="000B0614"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  <w:t>ы:</w:t>
      </w:r>
      <w:r w:rsidR="00D0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09E"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игровой, рассказ воспитателя, проблемные вопросы, использование художественной литературы.</w:t>
      </w:r>
    </w:p>
    <w:p w:rsidR="00D0309E" w:rsidRPr="00010E53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дождем;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игры;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художественной литературы;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Прослушивание аудиозаписей;</w:t>
      </w:r>
    </w:p>
    <w:p w:rsidR="00D0309E" w:rsidRPr="00BB02FA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иллюстраций;</w:t>
      </w:r>
    </w:p>
    <w:p w:rsidR="00D0309E" w:rsidRDefault="00D0309E" w:rsidP="00D0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Разучивание музыкальных произведений.</w:t>
      </w:r>
    </w:p>
    <w:p w:rsidR="002C07BA" w:rsidRDefault="002C07BA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color w:val="000000"/>
        </w:rPr>
      </w:pPr>
    </w:p>
    <w:p w:rsidR="00D0309E" w:rsidRDefault="00D0309E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color w:val="000000"/>
        </w:rPr>
      </w:pPr>
    </w:p>
    <w:p w:rsidR="00D0309E" w:rsidRDefault="00D0309E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color w:val="000000"/>
        </w:rPr>
      </w:pPr>
    </w:p>
    <w:p w:rsidR="00D0309E" w:rsidRDefault="00D0309E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color w:val="000000"/>
        </w:rPr>
      </w:pPr>
    </w:p>
    <w:p w:rsidR="00D0309E" w:rsidRDefault="00D0309E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color w:val="000000"/>
        </w:rPr>
      </w:pPr>
    </w:p>
    <w:p w:rsidR="00D0309E" w:rsidRDefault="00D0309E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color w:val="000000"/>
        </w:rPr>
      </w:pPr>
    </w:p>
    <w:p w:rsidR="00D0309E" w:rsidRDefault="00D0309E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color w:val="000000"/>
        </w:rPr>
      </w:pPr>
    </w:p>
    <w:p w:rsidR="00D0309E" w:rsidRDefault="00D0309E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color w:val="000000"/>
        </w:rPr>
      </w:pPr>
    </w:p>
    <w:p w:rsidR="00D0309E" w:rsidRDefault="00D0309E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color w:val="000000"/>
        </w:rPr>
      </w:pPr>
    </w:p>
    <w:p w:rsidR="00D0309E" w:rsidRDefault="00D0309E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b/>
          <w:bCs/>
          <w:color w:val="000000"/>
        </w:rPr>
      </w:pPr>
    </w:p>
    <w:p w:rsidR="00D0309E" w:rsidRDefault="00D0309E" w:rsidP="002C07B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10726" w:rsidRDefault="00010726"/>
    <w:sectPr w:rsidR="0001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F3"/>
    <w:rsid w:val="00010726"/>
    <w:rsid w:val="000A14F3"/>
    <w:rsid w:val="000B0614"/>
    <w:rsid w:val="002C07BA"/>
    <w:rsid w:val="003038A5"/>
    <w:rsid w:val="00D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62DB"/>
  <w15:chartTrackingRefBased/>
  <w15:docId w15:val="{0FF4B6A7-2B3F-4F92-823D-D231A929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C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07BA"/>
  </w:style>
  <w:style w:type="character" w:customStyle="1" w:styleId="c0">
    <w:name w:val="c0"/>
    <w:basedOn w:val="a0"/>
    <w:rsid w:val="002C07BA"/>
  </w:style>
  <w:style w:type="paragraph" w:customStyle="1" w:styleId="c1">
    <w:name w:val="c1"/>
    <w:basedOn w:val="a"/>
    <w:rsid w:val="002C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C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C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07BA"/>
  </w:style>
  <w:style w:type="character" w:customStyle="1" w:styleId="c7">
    <w:name w:val="c7"/>
    <w:basedOn w:val="a0"/>
    <w:rsid w:val="002C07BA"/>
  </w:style>
  <w:style w:type="paragraph" w:styleId="a3">
    <w:name w:val="Normal (Web)"/>
    <w:basedOn w:val="a"/>
    <w:uiPriority w:val="99"/>
    <w:semiHidden/>
    <w:unhideWhenUsed/>
    <w:rsid w:val="002C07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</dc:creator>
  <cp:keywords/>
  <dc:description/>
  <cp:lastModifiedBy>Bro</cp:lastModifiedBy>
  <cp:revision>3</cp:revision>
  <dcterms:created xsi:type="dcterms:W3CDTF">2018-06-13T11:36:00Z</dcterms:created>
  <dcterms:modified xsi:type="dcterms:W3CDTF">2018-06-13T12:13:00Z</dcterms:modified>
</cp:coreProperties>
</file>